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E3C6" w14:textId="77777777" w:rsidR="001C192D" w:rsidRDefault="001C192D">
      <w:pPr>
        <w:pStyle w:val="BodyA"/>
        <w:spacing w:after="0" w:line="360" w:lineRule="auto"/>
        <w:jc w:val="both"/>
      </w:pPr>
    </w:p>
    <w:p w14:paraId="0E3B01CB" w14:textId="0A61731F" w:rsidR="001C192D" w:rsidRDefault="00E44C78">
      <w:pPr>
        <w:pStyle w:val="BodyA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Diversidad de anuros presentes en el Centro de Investigación</w:t>
      </w:r>
      <w:r w:rsidR="00A84DE9">
        <w:rPr>
          <w:rFonts w:ascii="Times New Roman" w:hAnsi="Times New Roman"/>
          <w:sz w:val="24"/>
          <w:szCs w:val="24"/>
        </w:rPr>
        <w:t xml:space="preserve"> Científica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Educació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n Ambiental Parque Katalapi.</w:t>
      </w:r>
    </w:p>
    <w:tbl>
      <w:tblPr>
        <w:tblStyle w:val="TableNormal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98"/>
        <w:gridCol w:w="2268"/>
        <w:gridCol w:w="1844"/>
        <w:gridCol w:w="170"/>
        <w:gridCol w:w="1671"/>
        <w:gridCol w:w="1129"/>
        <w:gridCol w:w="784"/>
        <w:gridCol w:w="2056"/>
      </w:tblGrid>
      <w:tr w:rsidR="001C192D" w14:paraId="5856729E" w14:textId="77777777" w:rsidTr="00A84DE9">
        <w:trPr>
          <w:trHeight w:val="523"/>
        </w:trPr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07ABA" w14:textId="77777777" w:rsidR="001C192D" w:rsidRDefault="00E44C78" w:rsidP="00342185">
            <w:pPr>
              <w:pStyle w:val="BodyA"/>
              <w:spacing w:after="0" w:line="240" w:lineRule="auto"/>
              <w:ind w:left="-568" w:firstLine="568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Familia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0EAF7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Nombre científico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2E4D0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Nombre común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ECA9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Estado de conservación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3D4DB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RCE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997A6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Origen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B76B9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Distribución</w:t>
            </w:r>
          </w:p>
        </w:tc>
      </w:tr>
      <w:tr w:rsidR="001C192D" w14:paraId="2C9A968B" w14:textId="77777777" w:rsidTr="00A84DE9">
        <w:trPr>
          <w:trHeight w:val="712"/>
        </w:trPr>
        <w:tc>
          <w:tcPr>
            <w:tcW w:w="14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80852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Ceratophrydae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3DB00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Batrachyla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taeniata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56518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Ranita de antifaz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183E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Casi amenazada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EA25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D.S. Nº42/2011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D95A9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Nativa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356EC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Valparaíso - Aysén</w:t>
            </w:r>
          </w:p>
        </w:tc>
      </w:tr>
      <w:tr w:rsidR="001C192D" w14:paraId="5B28B4EB" w14:textId="77777777" w:rsidTr="00A84DE9">
        <w:trPr>
          <w:trHeight w:val="672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E212C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Ceratophrydae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B6430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Batrachyla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antartandica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F38B0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Rana jaspeada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E9B11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Preocupación Menor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FC0EE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D.S. Nº42/2011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93790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Nativa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565A2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Los Ríos -Magallanes</w:t>
            </w:r>
          </w:p>
        </w:tc>
      </w:tr>
      <w:tr w:rsidR="001C192D" w14:paraId="7DD44A5F" w14:textId="77777777" w:rsidTr="00A84DE9">
        <w:trPr>
          <w:trHeight w:val="672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176A2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Ceratophrydae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07D6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Batrachyla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leptopus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64E32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Rana moteada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2A982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Preocupación Menor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DB5CC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D.S. Nº42/2011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1739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Nativa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B9D75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Bío-Bío - Aysén</w:t>
            </w:r>
          </w:p>
        </w:tc>
      </w:tr>
      <w:tr w:rsidR="001C192D" w14:paraId="5B4B102E" w14:textId="77777777" w:rsidTr="00A84DE9">
        <w:trPr>
          <w:trHeight w:val="672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6198B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Cycloramphidae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ECD3A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Hylorina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sylvatica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3FAD8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Rana esmeralda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B02F8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Preocupación Menor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D970C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D.S. Nº42/2011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86E9D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Nativa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87347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Bío-Bío - Magallanes</w:t>
            </w:r>
          </w:p>
        </w:tc>
      </w:tr>
      <w:tr w:rsidR="001C192D" w14:paraId="369A23C6" w14:textId="77777777" w:rsidTr="00A84DE9">
        <w:trPr>
          <w:trHeight w:val="892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8A70D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Cycloramphidae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D7E9A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Eupsophus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calcaratus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ED4D5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Rana de hojarasca austral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79EA8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Preocupación Menor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E8478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D.S. Nº42/2011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EFF1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Nativa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F69A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Los Ríos - Magallanes</w:t>
            </w:r>
          </w:p>
        </w:tc>
      </w:tr>
      <w:tr w:rsidR="001C192D" w14:paraId="566BFDFF" w14:textId="77777777" w:rsidTr="00A84DE9">
        <w:trPr>
          <w:cantSplit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B34C0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Cycloramphidae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39114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Eupsophus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emiliopugini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1723F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Rana de hojarasca de párpados verdes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8CDC1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Preocupación menor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2A1F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D.S. Nº42/2011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ECC44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Nativa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F20D9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Los Lagos - Aysén</w:t>
            </w:r>
          </w:p>
        </w:tc>
      </w:tr>
      <w:tr w:rsidR="001C192D" w14:paraId="695EFA6A" w14:textId="77777777" w:rsidTr="00A84DE9">
        <w:trPr>
          <w:trHeight w:val="667"/>
        </w:trPr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BFF53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Leiuperidae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EC4E7" w14:textId="77777777" w:rsidR="001C192D" w:rsidRDefault="00E44C78">
            <w:pPr>
              <w:pStyle w:val="BodyA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Pleurodema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thaul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4C323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Sapito de cuatro ojos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EDACD" w14:textId="77777777" w:rsidR="001C192D" w:rsidRDefault="00E44C78" w:rsidP="00342185">
            <w:pPr>
              <w:pStyle w:val="BodyA"/>
              <w:tabs>
                <w:tab w:val="left" w:pos="25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Casi Amenazada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CB014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D.S. Nº42/2011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BE5A6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Nativa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61136" w14:textId="77777777" w:rsidR="001C192D" w:rsidRDefault="00E44C7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Antofagasta - Aysén</w:t>
            </w:r>
          </w:p>
        </w:tc>
      </w:tr>
    </w:tbl>
    <w:p w14:paraId="7BB99E61" w14:textId="77777777" w:rsidR="001C192D" w:rsidRDefault="001C192D">
      <w:pPr>
        <w:pStyle w:val="BodyA"/>
        <w:widowControl w:val="0"/>
        <w:spacing w:after="0" w:line="240" w:lineRule="auto"/>
        <w:ind w:left="216" w:hanging="216"/>
        <w:jc w:val="center"/>
      </w:pPr>
    </w:p>
    <w:p w14:paraId="1AFDF955" w14:textId="77777777" w:rsidR="001C192D" w:rsidRPr="00A84DE9" w:rsidRDefault="00E44C78" w:rsidP="00A84DE9">
      <w:pPr>
        <w:spacing w:line="360" w:lineRule="auto"/>
        <w:jc w:val="both"/>
        <w:rPr>
          <w:sz w:val="20"/>
          <w:szCs w:val="20"/>
        </w:rPr>
      </w:pPr>
      <w:r w:rsidRPr="00A84DE9">
        <w:rPr>
          <w:sz w:val="20"/>
          <w:szCs w:val="20"/>
        </w:rPr>
        <w:t>RCE: Resolución de Clasificación de Especies</w:t>
      </w:r>
    </w:p>
    <w:p w14:paraId="1C5302BB" w14:textId="77777777" w:rsidR="00936B34" w:rsidRPr="00936B34" w:rsidRDefault="00936B34" w:rsidP="00936B34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Tabla</w:t>
      </w:r>
      <w:proofErr w:type="spellEnd"/>
      <w:r>
        <w:rPr>
          <w:sz w:val="20"/>
          <w:szCs w:val="20"/>
        </w:rPr>
        <w:t xml:space="preserve"> de Ismael </w:t>
      </w:r>
      <w:proofErr w:type="spellStart"/>
      <w:r>
        <w:rPr>
          <w:sz w:val="20"/>
          <w:szCs w:val="20"/>
        </w:rPr>
        <w:t>Barría</w:t>
      </w:r>
      <w:proofErr w:type="spellEnd"/>
      <w:r>
        <w:rPr>
          <w:sz w:val="20"/>
          <w:szCs w:val="20"/>
        </w:rPr>
        <w:t>.</w:t>
      </w:r>
    </w:p>
    <w:sectPr w:rsidR="00936B34" w:rsidRPr="00936B34" w:rsidSect="00A84DE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74ED0" w14:textId="77777777" w:rsidR="00120923" w:rsidRDefault="00120923">
      <w:r>
        <w:separator/>
      </w:r>
    </w:p>
  </w:endnote>
  <w:endnote w:type="continuationSeparator" w:id="0">
    <w:p w14:paraId="6B882CE9" w14:textId="77777777" w:rsidR="00120923" w:rsidRDefault="0012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651D" w14:textId="77777777" w:rsidR="001C192D" w:rsidRDefault="001C192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AA885" w14:textId="77777777" w:rsidR="00120923" w:rsidRDefault="00120923">
      <w:r>
        <w:separator/>
      </w:r>
    </w:p>
  </w:footnote>
  <w:footnote w:type="continuationSeparator" w:id="0">
    <w:p w14:paraId="0583DEA8" w14:textId="77777777" w:rsidR="00120923" w:rsidRDefault="0012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782AA" w14:textId="77777777" w:rsidR="001C192D" w:rsidRDefault="001C192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07D95"/>
    <w:multiLevelType w:val="hybridMultilevel"/>
    <w:tmpl w:val="06CE5244"/>
    <w:styleLink w:val="ImportedStyle1"/>
    <w:lvl w:ilvl="0" w:tplc="6AC0E9B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22D5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E78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9A9AB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FA7A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ACA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1015B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E041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AC3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8B1446"/>
    <w:multiLevelType w:val="hybridMultilevel"/>
    <w:tmpl w:val="06CE524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92D"/>
    <w:rsid w:val="00120923"/>
    <w:rsid w:val="001C192D"/>
    <w:rsid w:val="00342185"/>
    <w:rsid w:val="00805ED1"/>
    <w:rsid w:val="00936B34"/>
    <w:rsid w:val="00A84DE9"/>
    <w:rsid w:val="00E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15E0"/>
  <w15:docId w15:val="{94654A74-E052-4278-9421-1436D382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8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</dc:creator>
  <cp:lastModifiedBy>Luis Corcuera</cp:lastModifiedBy>
  <cp:revision>2</cp:revision>
  <cp:lastPrinted>2019-10-06T01:45:00Z</cp:lastPrinted>
  <dcterms:created xsi:type="dcterms:W3CDTF">2019-10-06T14:03:00Z</dcterms:created>
  <dcterms:modified xsi:type="dcterms:W3CDTF">2019-10-06T14:03:00Z</dcterms:modified>
</cp:coreProperties>
</file>